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jc w:val="start"/>
        <w:rPr/>
      </w:pPr>
      <w:r>
        <w:rPr>
          <w:rStyle w:val="Strong"/>
        </w:rPr>
        <w:t xml:space="preserve">Paulo Rumiz </w:t>
      </w:r>
    </w:p>
    <w:p>
      <w:pPr>
        <w:pStyle w:val="BodyText"/>
        <w:bidi w:val="0"/>
        <w:jc w:val="start"/>
        <w:rPr>
          <w:rStyle w:val="Strong"/>
        </w:rPr>
      </w:pPr>
      <w:r>
        <w:rPr/>
      </w:r>
    </w:p>
    <w:p>
      <w:pPr>
        <w:pStyle w:val="BodyText"/>
        <w:bidi w:val="0"/>
        <w:jc w:val="start"/>
        <w:rPr/>
      </w:pPr>
      <w:r>
        <w:rPr>
          <w:rStyle w:val="Strong"/>
        </w:rPr>
        <w:t>Do premiera Donalda Tuska, Warszawa</w:t>
      </w:r>
    </w:p>
    <w:p>
      <w:pPr>
        <w:pStyle w:val="BodyText"/>
        <w:bidi w:val="0"/>
        <w:spacing w:lineRule="auto" w:line="276" w:before="0" w:after="140"/>
        <w:jc w:val="start"/>
        <w:rPr/>
      </w:pPr>
      <w:r>
        <w:rPr/>
        <w:t xml:space="preserve">Szanowny Panie Premierze, piszę do Pana, ponieważ po raz kolejny to Polsce przypada zadanie ocalenia honoru Europy. Proszę wybaczyć ten nietypowy list, lecz Pański ostatni wpis — „no one will take seriously a weak or divided Europe” — był sygnałem, którego nie sposób zignorować. W 1939 roku Pański kraj pozostał jedynym, który zachował wyprostowany kręgosłup w uścisku Hitlera i Stalina. Stracił wszystko, lecz nie godność. Także Anglia była wielka, lecz niewiele może nam dziś powiedzieć stary </w:t>
      </w:r>
      <w:r>
        <w:rPr/>
        <w:t>dobry</w:t>
      </w:r>
      <w:r>
        <w:rPr/>
        <w:t xml:space="preserve"> Londyn, skoro odłączył się od reszty kontynentu.</w:t>
      </w:r>
    </w:p>
    <w:p>
      <w:pPr>
        <w:pStyle w:val="BodyText"/>
        <w:bidi w:val="0"/>
        <w:spacing w:lineRule="auto" w:line="276" w:before="0" w:after="140"/>
        <w:jc w:val="start"/>
        <w:rPr/>
      </w:pPr>
      <w:r>
        <w:rPr/>
        <w:t xml:space="preserve">Znam Polskę, odwiedzałem ją wielokrotnie, czerpałem z jej historii. Rozmawiałem z ostatnimi bohaterami powstania warszawskiego z sierpnia 1944 roku, kiedy Rosjanie, stojąc na drugim brzegu Wisły, pozwolili Niemcom zniszczyć miasto, aby Polacy nigdy nie mogli powiedzieć, że wyzwolili się sami. Zawsze wyczuwałem w Pańskim kraju szczególną energię. Tę samą, która zrodziła „Solidarność” i </w:t>
      </w:r>
      <w:r>
        <w:rPr/>
        <w:t>cech</w:t>
      </w:r>
      <w:r>
        <w:rPr/>
        <w:t xml:space="preserve">uje najlepszą część narodu — energię niewygodną, tworzoną przez młodych </w:t>
      </w:r>
      <w:r>
        <w:rPr/>
        <w:t>mężczyzn</w:t>
      </w:r>
      <w:r>
        <w:rPr/>
        <w:t xml:space="preserve"> i kobiety, </w:t>
      </w:r>
      <w:r>
        <w:rPr/>
        <w:t>energię, która</w:t>
      </w:r>
      <w:r>
        <w:rPr/>
        <w:t xml:space="preserve"> ma wielu wrogów zarówno wewnątrz kraju, jak i poza jego granicami.</w:t>
      </w:r>
    </w:p>
    <w:p>
      <w:pPr>
        <w:pStyle w:val="BodyText"/>
        <w:bidi w:val="0"/>
        <w:spacing w:lineRule="auto" w:line="276" w:before="0" w:after="140"/>
        <w:jc w:val="start"/>
        <w:rPr/>
      </w:pPr>
      <w:r>
        <w:rPr/>
        <w:t>„</w:t>
      </w:r>
      <w:r>
        <w:rPr/>
        <w:t xml:space="preserve">One for all, and all for one. Otherwise we are finished”. Taka jest Pańska konkluzja, Panie Premierze. Nie do podważenia. Nikt tak dobrze jak ten, kto od zawsze żyje na </w:t>
      </w:r>
      <w:r>
        <w:rPr/>
        <w:t>trudnej granicy</w:t>
      </w:r>
      <w:r>
        <w:rPr/>
        <w:t>, nie potrafi tego zrozumieć. Zastanawiam się, czy Rzym, Paryż, Berlin, w swoich ogrzewanych szklarniach, zdają sobie z tego sprawę. To, co widzę, to niegodna ucieczka w nieładzie. Cywilizacja, która wynalazła prawa i wolności, wegetuje dziś otępiała, pozbawiona świadomości własnej roli, i przygląda się błyskawicznemu końcowi swojego świata, jakby ta sprawa jej nie dotyczyła.</w:t>
      </w:r>
    </w:p>
    <w:p>
      <w:pPr>
        <w:pStyle w:val="BodyText"/>
        <w:bidi w:val="0"/>
        <w:spacing w:lineRule="auto" w:line="276" w:before="0" w:after="140"/>
        <w:jc w:val="start"/>
        <w:rPr/>
      </w:pPr>
      <w:r>
        <w:rPr/>
        <w:t>Putin wystrzeliwuje rakiety, które niemal muskają polską granicę, a Ameryka nie zachowuje się już jak sojusznik, lecz jak pan. Taka jest rzeczywistość, a wy znajdujecie się w samym środku tej katastrofy. Obawiam się, że po raz kolejny jesteście sami, jak w przededniu II wojny światowej. Sami, bo dziś, tak jak wtedy, nikt nie będzie chciał walczyć w waszej obronie. Jak wówczas, nasi rządzący lawirują między jedną hipokryzją a drugą, by nikogo nie urazić, ani na Wschodzie, ani na Zachodzie. W</w:t>
      </w:r>
      <w:r>
        <w:rPr/>
        <w:t xml:space="preserve">szystko </w:t>
      </w:r>
      <w:r>
        <w:rPr/>
        <w:t xml:space="preserve">na sprzedaż, </w:t>
      </w:r>
      <w:r>
        <w:rPr/>
        <w:t>bo cóż znaczą jałowe obietnice w sprawie</w:t>
      </w:r>
      <w:r>
        <w:rPr/>
        <w:t xml:space="preserve"> </w:t>
      </w:r>
      <w:r>
        <w:rPr/>
        <w:t>G</w:t>
      </w:r>
      <w:r>
        <w:rPr/>
        <w:t>renland</w:t>
      </w:r>
      <w:r>
        <w:rPr/>
        <w:t>ii, czy równie</w:t>
      </w:r>
      <w:r>
        <w:rPr/>
        <w:t xml:space="preserve"> jałow</w:t>
      </w:r>
      <w:r>
        <w:rPr/>
        <w:t>e</w:t>
      </w:r>
      <w:r>
        <w:rPr/>
        <w:t xml:space="preserve"> deklaracj</w:t>
      </w:r>
      <w:r>
        <w:rPr/>
        <w:t>e</w:t>
      </w:r>
      <w:r>
        <w:rPr/>
        <w:t xml:space="preserve"> poparcia dla Kijowa, </w:t>
      </w:r>
      <w:r>
        <w:rPr/>
        <w:t>tak, na sprzedaż</w:t>
      </w:r>
      <w:r>
        <w:rPr/>
        <w:t xml:space="preserve"> </w:t>
      </w:r>
      <w:r>
        <w:rPr/>
        <w:t>została wystawiona</w:t>
      </w:r>
      <w:r>
        <w:rPr/>
        <w:t xml:space="preserve"> godność wolnych państw.</w:t>
      </w:r>
    </w:p>
    <w:p>
      <w:pPr>
        <w:pStyle w:val="BodyText"/>
        <w:bidi w:val="0"/>
        <w:spacing w:lineRule="auto" w:line="276" w:before="0" w:after="140"/>
        <w:jc w:val="start"/>
        <w:rPr/>
      </w:pPr>
      <w:r>
        <w:rPr/>
        <w:t xml:space="preserve">Dlatego Warszawa zrozumiała, że po raz kolejny będzie musiała bronić się sama, sama wzmacniać swoją armię. Widziałem polskich żołnierzy podczas mojej ostatniej podróży do Krakowa. Są czymś zupełnie innym niż żołnierze innych krajów. Jest w nich świadomość własnej roli wobec Europy, roli, którą sama Europa utraciła. </w:t>
      </w:r>
      <w:r>
        <w:rPr/>
        <w:t>Pocieszają mnie</w:t>
      </w:r>
      <w:r>
        <w:rPr/>
        <w:t xml:space="preserve"> oni, </w:t>
      </w:r>
      <w:r>
        <w:rPr/>
        <w:t>gdy</w:t>
      </w:r>
      <w:r>
        <w:rPr/>
        <w:t xml:space="preserve"> myśl</w:t>
      </w:r>
      <w:r>
        <w:rPr/>
        <w:t>ę</w:t>
      </w:r>
      <w:r>
        <w:rPr/>
        <w:t xml:space="preserve"> o armii UE pod przewodnictwem francusko-niemieckim, która pozostawiłaby Włochom rolę statystów.</w:t>
      </w:r>
    </w:p>
    <w:p>
      <w:pPr>
        <w:pStyle w:val="BodyText"/>
        <w:bidi w:val="0"/>
        <w:spacing w:lineRule="auto" w:line="276" w:before="0" w:after="140"/>
        <w:jc w:val="start"/>
        <w:rPr/>
      </w:pPr>
      <w:r>
        <w:rPr/>
        <w:t>Nie mamy flagi, w którą moglibyśmy wierzyć, a bez flagi europejskiej ojczyzny nie może istnieć także europejska armia. Wzmacnianie wydatków wojskowych bez tej flagi jest bezużyteczne. A my znajdujemy się w sytuacji, w której na szczycie stoi przewodnicząca Komisji, z którą Trump nigdy się nie spotkał ani nawet jej nie wymienił z nazwiska, którą Putin dosłownie wyśmiewa, a która godzi się na rolę statystki, przebierając swoją polityczną nieistotność za strategię.</w:t>
      </w:r>
    </w:p>
    <w:p>
      <w:pPr>
        <w:pStyle w:val="BodyText"/>
        <w:bidi w:val="0"/>
        <w:jc w:val="start"/>
        <w:rPr/>
      </w:pPr>
      <w:r>
        <w:rPr/>
        <w:t>Gdy Pan mówi, Panie Premierze, wyczuwa się wagę chwili. Nie jest tak w przypadku Macrona, który na przemian stroi się w szaty męża stanu i — z obawy przed kilkoma traktorami — wycofuje się z porozumienia rolnego, które przełamałoby izolację Ameryki Łacińskiej, naszej siostry pod względem języka i kultury. Nie jest tak w przypadku Meloni, której nie przeszkadza prezydent amerykański tak jawnie antydemokratyczny i antyeuropejski. Nie jest tak w przypadku Merza, owładniętego obsesją deficytu, który nie dostrzega, że przegrywa w obliczu marszu neonazistów.</w:t>
      </w:r>
    </w:p>
    <w:p>
      <w:pPr>
        <w:pStyle w:val="BodyText"/>
        <w:bidi w:val="0"/>
        <w:jc w:val="start"/>
        <w:rPr/>
      </w:pPr>
      <w:r>
        <w:rPr/>
        <w:t xml:space="preserve">W wywiadzie udzielonym BBC polski prezydent Nawrocki oświadczył, że Trump jest jedynym przywódcą zdolnym </w:t>
      </w:r>
      <w:r>
        <w:rPr/>
        <w:t>stawić czoło</w:t>
      </w:r>
      <w:r>
        <w:rPr/>
        <w:t xml:space="preserve"> rosyjskiemu zagrożeniu.</w:t>
      </w:r>
    </w:p>
    <w:p>
      <w:pPr>
        <w:pStyle w:val="BodyText"/>
        <w:bidi w:val="0"/>
        <w:spacing w:lineRule="auto" w:line="276" w:before="0" w:after="140"/>
        <w:jc w:val="start"/>
        <w:rPr/>
      </w:pPr>
      <w:r>
        <w:rPr/>
        <w:t>W</w:t>
      </w:r>
      <w:r>
        <w:rPr/>
        <w:t xml:space="preserve">idać wyraźnie, że w dzisiejszej Polsce istnieją dwie przeciwstawne, sprzeczne ze sobą siły. Pierwsza to ta reprezentowana przez Tuska, rozczarowana administracją Trumpa, </w:t>
      </w:r>
      <w:r>
        <w:rPr/>
        <w:t>i</w:t>
      </w:r>
      <w:r>
        <w:rPr/>
        <w:t xml:space="preserve"> druga, ta, której twarzą jest Nawrocki.</w:t>
      </w:r>
    </w:p>
    <w:p>
      <w:pPr>
        <w:pStyle w:val="BodyText"/>
        <w:bidi w:val="0"/>
        <w:spacing w:lineRule="auto" w:line="276" w:before="0" w:after="140"/>
        <w:jc w:val="start"/>
        <w:rPr/>
      </w:pPr>
      <w:r>
        <w:rPr/>
        <w:t xml:space="preserve">Stany Zjednoczone były dla Polski czymś więcej niż tylko zwykłym sojusznikiem. Zawsze były </w:t>
      </w:r>
      <w:r>
        <w:rPr>
          <w:rStyle w:val="Strong"/>
        </w:rPr>
        <w:t>Sojusznikiem</w:t>
      </w:r>
      <w:r>
        <w:rPr/>
        <w:t>. Tym, który pomógł jej wydostać się spod sowieckiego jarzma, modelem, na którym można było się wzorować w okresie transformacji, gwarantem bezpieczeństwa, pozwalającym spać spokojnie.</w:t>
      </w:r>
    </w:p>
    <w:p>
      <w:pPr>
        <w:pStyle w:val="BodyText"/>
        <w:bidi w:val="0"/>
        <w:spacing w:lineRule="auto" w:line="276" w:before="0" w:after="140"/>
        <w:jc w:val="start"/>
        <w:rPr/>
      </w:pPr>
      <w:r>
        <w:rPr/>
        <w:t xml:space="preserve">Prezydentura </w:t>
      </w:r>
      <w:r>
        <w:rPr/>
        <w:t>Trumpa podważył</w:t>
      </w:r>
      <w:r>
        <w:rPr/>
        <w:t>a</w:t>
      </w:r>
      <w:r>
        <w:rPr/>
        <w:t xml:space="preserve"> wszystkie te pewniki. </w:t>
      </w:r>
      <w:r>
        <w:rPr/>
        <w:t>Postawmy sprawę</w:t>
      </w:r>
      <w:r>
        <w:rPr/>
        <w:t xml:space="preserve"> jasn</w:t>
      </w:r>
      <w:r>
        <w:rPr/>
        <w:t>o</w:t>
      </w:r>
      <w:r>
        <w:rPr/>
        <w:t>: Stany Zjednoczone nadal zaopatrują Polskę w broń, a amerykańscy żołnierze wciąż tu są. Sama ich obecność działa odstraszająco na wszelkie zapędy Putina w tej części świata.</w:t>
      </w:r>
    </w:p>
    <w:p>
      <w:pPr>
        <w:pStyle w:val="BodyText"/>
        <w:bidi w:val="0"/>
        <w:spacing w:lineRule="auto" w:line="276" w:before="0" w:after="140"/>
        <w:jc w:val="start"/>
        <w:rPr/>
      </w:pPr>
      <w:r>
        <w:rPr/>
        <w:t>Problem polega jednak na tym, że Polska znajduje się również w Europie, co więcej, jest krajem wiodącym nowej Europy, tej, która po 2004 roku całkowicie zmieniła swoje oblicze. W ostatnich latach coraz trudniej było jednocześnie zwiększać swój ciężar gatunkowy w Brukseli i utrzymywać solidne relacje z Waszyngtonem.</w:t>
      </w:r>
    </w:p>
    <w:p>
      <w:pPr>
        <w:pStyle w:val="BodyText"/>
        <w:bidi w:val="0"/>
        <w:spacing w:lineRule="auto" w:line="276" w:before="0" w:after="140"/>
        <w:jc w:val="start"/>
        <w:rPr/>
      </w:pPr>
      <w:r>
        <w:rPr/>
        <w:t>Trump wkroczył brutalnie właśnie w ten delikatny obszar. Wojna w Ukrainie jest oczywiście kwestią o ogromnym znaczeniu. Tusk wielokrotnie musiał robić dobrą minę do złej gry wobec trumpowskich wolt i nagłych zwrotów.</w:t>
      </w:r>
    </w:p>
    <w:p>
      <w:pPr>
        <w:pStyle w:val="BodyText"/>
        <w:bidi w:val="0"/>
        <w:spacing w:lineRule="auto" w:line="276" w:before="0" w:after="140"/>
        <w:jc w:val="start"/>
        <w:rPr/>
      </w:pPr>
      <w:r>
        <w:rPr/>
        <w:t>Już i tak cienka nić może jednak ostatecznie pęknąć na kwestii Grenlandii. Jeśli do tego dojdzie (nadal używam „jeśli”, bo jestem niepoprawnym optymistą), będzie to punkt bez powrotu, w którym dwie Polski zderzą się ze sobą definitywnie.</w:t>
      </w:r>
    </w:p>
    <w:p>
      <w:pPr>
        <w:pStyle w:val="BodyText"/>
        <w:bidi w:val="0"/>
        <w:spacing w:lineRule="auto" w:line="276" w:before="0" w:after="140"/>
        <w:jc w:val="start"/>
        <w:rPr/>
      </w:pPr>
      <w:r>
        <w:rPr/>
        <w:t xml:space="preserve">Tak, ponieważ koniec NATO postawi Polskę wobec pytania egzystencjalnego: </w:t>
      </w:r>
      <w:r>
        <w:rPr/>
        <w:t xml:space="preserve">czy </w:t>
      </w:r>
      <w:r>
        <w:rPr/>
        <w:t xml:space="preserve">opowiedzieć się po stronie europejskich sojuszników czy zdecydować się </w:t>
      </w:r>
      <w:r>
        <w:rPr/>
        <w:t xml:space="preserve">na to, by </w:t>
      </w:r>
      <w:r>
        <w:rPr/>
        <w:t xml:space="preserve">zostać 51. stanem (a właściwie w tym momencie już 52.) Stanów Zjednoczonych? Bez NATO i bez obecności amerykańskich żołnierzy prawdopodobieństwo wojny w Warszawie wzrośnie </w:t>
      </w:r>
      <w:r>
        <w:rPr/>
        <w:t>do entej potęgi</w:t>
      </w:r>
      <w:r>
        <w:rPr/>
        <w:t>. Zawsze przypominam, że jesteśmy jedynym krajem (używam „my”, bo po przeżyciu tu jednej trzeciej życia, czuję się trochę Polakiem), który graniczy bezpośrednio z Rosją, Białorusią i Ukrainą.</w:t>
      </w:r>
    </w:p>
    <w:p>
      <w:pPr>
        <w:pStyle w:val="BodyText"/>
        <w:bidi w:val="0"/>
        <w:spacing w:lineRule="auto" w:line="276" w:before="0" w:after="140"/>
        <w:jc w:val="start"/>
        <w:rPr/>
      </w:pPr>
      <w:r>
        <w:rPr/>
        <w:t>To właśnie tutaj dwie Polski zderzą się ze sobą z jeszcze większą siłą niż dotychczas. Skutki są niemożliwe do przewidzenia.</w:t>
      </w:r>
    </w:p>
    <w:p>
      <w:pPr>
        <w:pStyle w:val="BodyText"/>
        <w:bidi w:val="0"/>
        <w:spacing w:before="0" w:after="140"/>
        <w:jc w:val="start"/>
        <w:rPr/>
      </w:pPr>
      <w:r>
        <w:rPr/>
        <w:t>Tłumaczenie Chat GPT 15 stycznia 2026 roku</w:t>
        <w:br/>
        <w:t>Redakcja Ewa Maria Slaska</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OpenSymbol">
    <w:altName w:val="Arial Unicode MS"/>
    <w:charset w:val="02"/>
    <w:family w:val="auto"/>
    <w:pitch w:val="default"/>
  </w:font>
  <w:font w:name="Liberation Sans">
    <w:altName w:val="Arial"/>
    <w:charset w:val="00" w:characterSet="windows-1252"/>
    <w:family w:val="swiss"/>
    <w:pitch w:val="variable"/>
  </w:font>
</w:fonts>
</file>

<file path=word/settings.xml><?xml version="1.0" encoding="utf-8"?>
<w:settings xmlns:w="http://schemas.openxmlformats.org/wordprocessingml/2006/main">
  <w:zoom w:percent="17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GB" w:eastAsia="zh-CN" w:bidi="hi-IN"/>
    </w:rPr>
  </w:style>
  <w:style w:type="character" w:styleId="Strong">
    <w:name w:val="Strong"/>
    <w:qFormat/>
    <w:rPr>
      <w:b/>
      <w:bCs/>
    </w:rPr>
  </w:style>
  <w:style w:type="character" w:styleId="Aufzhlungszeichen">
    <w:name w:val="Aufzählungszeichen"/>
    <w:qFormat/>
    <w:rPr>
      <w:rFonts w:ascii="OpenSymbol" w:hAnsi="OpenSymbol" w:eastAsia="OpenSymbol" w:cs="OpenSymbol"/>
    </w:rPr>
  </w:style>
  <w:style w:type="paragraph" w:styleId="berschrift">
    <w:name w:val="Überschrift"/>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HorizontaleLinie">
    <w:name w:val="Horizontale Linie"/>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LibreOffice/25.2.7.2$Windows_X86_64 LibreOffice_project/5cbfd1ab6520636bb5f7b99185aa69bd7456825d</Application>
  <AppVersion>15.0000</AppVersion>
  <Pages>2</Pages>
  <Words>913</Words>
  <Characters>5354</Characters>
  <CharactersWithSpaces>6254</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2026-01-15T10:43:01Z</dcterms:created>
  <dc:creator/>
  <dc:description/>
  <dc:language>en-GB</dc:language>
  <cp:lastModifiedBy/>
  <dcterms:modified xsi:type="dcterms:W3CDTF">2026-01-15T11:05:56Z</dcterms:modified>
  <cp:revision>1</cp:revision>
  <dc:subject/>
  <dc:title/>
</cp:coreProperties>
</file>